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6F76" w14:textId="1A9A7F66" w:rsidR="00127D2F" w:rsidRPr="006771D9" w:rsidRDefault="00127D2F" w:rsidP="006771D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99"/>
        <w:gridCol w:w="247"/>
        <w:gridCol w:w="380"/>
        <w:gridCol w:w="1008"/>
        <w:gridCol w:w="1387"/>
        <w:gridCol w:w="1388"/>
        <w:gridCol w:w="1388"/>
      </w:tblGrid>
      <w:tr w:rsidR="006771D9" w14:paraId="2A3F6406" w14:textId="77777777" w:rsidTr="00854A9C">
        <w:tc>
          <w:tcPr>
            <w:tcW w:w="9060" w:type="dxa"/>
            <w:gridSpan w:val="8"/>
          </w:tcPr>
          <w:p w14:paraId="5774787E" w14:textId="78974746" w:rsidR="006771D9" w:rsidRPr="00471768" w:rsidRDefault="006771D9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KARTA ZAJĘĆ</w:t>
            </w:r>
          </w:p>
        </w:tc>
      </w:tr>
      <w:tr w:rsidR="006771D9" w:rsidRPr="00471768" w14:paraId="05D86A73" w14:textId="77777777" w:rsidTr="000628E2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17432468" w14:textId="12252EAF" w:rsidR="006771D9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Akademia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Wychowania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Fizycznego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im.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Jerzego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Kukuczki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Katowicach Wydział Zarządzania Sportem i Turystyką</w:t>
            </w:r>
          </w:p>
        </w:tc>
      </w:tr>
      <w:tr w:rsidR="00471768" w14:paraId="6743D406" w14:textId="77777777" w:rsidTr="000628E2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3347DF07" w14:textId="6B431469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Bezpieczeństwo</w:t>
            </w:r>
            <w:r w:rsidRPr="00471768">
              <w:rPr>
                <w:rFonts w:ascii="Times New Roman" w:hAnsi="Times New Roman" w:cs="Times New Roman"/>
                <w:b/>
                <w:spacing w:val="-10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wewnętrzne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studia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stopnia,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profil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471768">
              <w:rPr>
                <w:rFonts w:ascii="Times New Roman" w:hAnsi="Times New Roman" w:cs="Times New Roman"/>
                <w:b/>
                <w:spacing w:val="-2"/>
              </w:rPr>
              <w:t>ogólnoakademicki</w:t>
            </w:r>
            <w:proofErr w:type="spellEnd"/>
          </w:p>
        </w:tc>
      </w:tr>
      <w:tr w:rsidR="00471768" w14:paraId="1A16ED3C" w14:textId="77777777" w:rsidTr="00854A9C">
        <w:tc>
          <w:tcPr>
            <w:tcW w:w="2263" w:type="dxa"/>
          </w:tcPr>
          <w:p w14:paraId="3029EB22" w14:textId="62D957C0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zajęć / nazwa grupy zajęć</w:t>
            </w:r>
          </w:p>
        </w:tc>
        <w:tc>
          <w:tcPr>
            <w:tcW w:w="6797" w:type="dxa"/>
            <w:gridSpan w:val="7"/>
            <w:vAlign w:val="center"/>
          </w:tcPr>
          <w:p w14:paraId="40E486DF" w14:textId="79751A32" w:rsidR="00471768" w:rsidRPr="001E0437" w:rsidRDefault="001E0437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0437">
              <w:rPr>
                <w:rFonts w:ascii="Times New Roman" w:hAnsi="Times New Roman" w:cs="Times New Roman"/>
                <w:b/>
              </w:rPr>
              <w:t>ANATOMIA PROCESU BADAWCZEGO</w:t>
            </w:r>
          </w:p>
        </w:tc>
      </w:tr>
      <w:tr w:rsidR="00471768" w14:paraId="797044BC" w14:textId="77777777" w:rsidTr="00854A9C">
        <w:tc>
          <w:tcPr>
            <w:tcW w:w="2263" w:type="dxa"/>
            <w:vMerge w:val="restart"/>
            <w:vAlign w:val="center"/>
          </w:tcPr>
          <w:p w14:paraId="7C97D090" w14:textId="1B2FFD76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Efekty uczenia się</w:t>
            </w:r>
          </w:p>
        </w:tc>
        <w:tc>
          <w:tcPr>
            <w:tcW w:w="6797" w:type="dxa"/>
            <w:gridSpan w:val="7"/>
          </w:tcPr>
          <w:p w14:paraId="3828346E" w14:textId="7E2DC0A7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471768" w14:paraId="4F823363" w14:textId="77777777" w:rsidTr="000628E2">
        <w:tc>
          <w:tcPr>
            <w:tcW w:w="2263" w:type="dxa"/>
            <w:vMerge/>
          </w:tcPr>
          <w:p w14:paraId="4EA424D5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0A25E343" w14:textId="3AFDD7FE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D540ED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W</w:t>
            </w:r>
            <w:r w:rsidR="005E3C0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7" w:type="dxa"/>
            <w:gridSpan w:val="2"/>
            <w:vAlign w:val="center"/>
          </w:tcPr>
          <w:p w14:paraId="6A8C39AF" w14:textId="02EB86D4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5171" w:type="dxa"/>
            <w:gridSpan w:val="4"/>
            <w:tcBorders>
              <w:right w:val="single" w:sz="4" w:space="0" w:color="auto"/>
            </w:tcBorders>
          </w:tcPr>
          <w:p w14:paraId="1ED0E8DD" w14:textId="2897B60C" w:rsidR="00471768" w:rsidRDefault="005E3C05" w:rsidP="00471768">
            <w:pPr>
              <w:rPr>
                <w:rFonts w:ascii="Times New Roman" w:hAnsi="Times New Roman" w:cs="Times New Roman"/>
              </w:rPr>
            </w:pPr>
            <w:r w:rsidRPr="005E3C05">
              <w:rPr>
                <w:rFonts w:ascii="Times New Roman" w:hAnsi="Times New Roman" w:cs="Times New Roman"/>
              </w:rPr>
              <w:t>Zna i rozumie w stopniu zaawansowanym metody i narzędzia oraz techniki pozyskiwania danych w badaniach naukowych, jak też przydatność technologii w informatycznym wspomaganiu funkcjonowania systemu bezpieczeństwa wewnętrznego.</w:t>
            </w:r>
          </w:p>
        </w:tc>
      </w:tr>
      <w:tr w:rsidR="00471768" w14:paraId="7EB1691F" w14:textId="77777777" w:rsidTr="00854A9C">
        <w:tc>
          <w:tcPr>
            <w:tcW w:w="2263" w:type="dxa"/>
            <w:vMerge/>
          </w:tcPr>
          <w:p w14:paraId="4001C99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6D37547E" w14:textId="64C665DD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471768" w14:paraId="3054801D" w14:textId="77777777" w:rsidTr="00854A9C">
        <w:tc>
          <w:tcPr>
            <w:tcW w:w="2263" w:type="dxa"/>
            <w:vMerge/>
          </w:tcPr>
          <w:p w14:paraId="7DD06B33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FAD73D8" w14:textId="1709879B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D540ED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U0</w:t>
            </w:r>
            <w:r w:rsidR="005E3C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7" w:type="dxa"/>
            <w:gridSpan w:val="2"/>
            <w:vAlign w:val="center"/>
          </w:tcPr>
          <w:p w14:paraId="7C420A18" w14:textId="3C880E50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5171" w:type="dxa"/>
            <w:gridSpan w:val="4"/>
          </w:tcPr>
          <w:p w14:paraId="4FFCCD15" w14:textId="4FA36414" w:rsidR="00471768" w:rsidRDefault="005E3C05" w:rsidP="00471768">
            <w:pPr>
              <w:rPr>
                <w:rFonts w:ascii="Times New Roman" w:hAnsi="Times New Roman" w:cs="Times New Roman"/>
              </w:rPr>
            </w:pPr>
            <w:r w:rsidRPr="005E3C05">
              <w:rPr>
                <w:rFonts w:ascii="Times New Roman" w:hAnsi="Times New Roman" w:cs="Times New Roman"/>
              </w:rPr>
              <w:t>Monitoruje i systematyzuje informacje, dokonuje samodzielnej analizy zjawisk bezpieczeństwa, stosując zaawansowane metody badawcze.</w:t>
            </w:r>
          </w:p>
        </w:tc>
      </w:tr>
      <w:tr w:rsidR="00471768" w14:paraId="0CF2B12D" w14:textId="77777777" w:rsidTr="00854A9C">
        <w:tc>
          <w:tcPr>
            <w:tcW w:w="2263" w:type="dxa"/>
            <w:vMerge/>
          </w:tcPr>
          <w:p w14:paraId="39A6818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43C50E3C" w14:textId="3357D335" w:rsidR="00471768" w:rsidRDefault="005E3C05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K_U05</w:t>
            </w:r>
          </w:p>
        </w:tc>
        <w:tc>
          <w:tcPr>
            <w:tcW w:w="627" w:type="dxa"/>
            <w:gridSpan w:val="2"/>
            <w:vAlign w:val="center"/>
          </w:tcPr>
          <w:p w14:paraId="79BFF1FB" w14:textId="0B286DDD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5171" w:type="dxa"/>
            <w:gridSpan w:val="4"/>
          </w:tcPr>
          <w:p w14:paraId="6937638B" w14:textId="5915A543" w:rsidR="00471768" w:rsidRDefault="005E3C05" w:rsidP="00471768">
            <w:pPr>
              <w:rPr>
                <w:rFonts w:ascii="Times New Roman" w:hAnsi="Times New Roman" w:cs="Times New Roman"/>
              </w:rPr>
            </w:pPr>
            <w:r w:rsidRPr="005E3C05">
              <w:rPr>
                <w:rFonts w:ascii="Times New Roman" w:hAnsi="Times New Roman" w:cs="Times New Roman"/>
              </w:rPr>
              <w:t>Potrafi wykorzystać odpowiednie metody i narzędzia do opisu i analizy problemów bezpieczeństwa i działalności instytucji odpowiedzialnych za bezpieczeństwo wewnętrzne.</w:t>
            </w:r>
          </w:p>
        </w:tc>
      </w:tr>
      <w:tr w:rsidR="00471768" w14:paraId="4AD929B8" w14:textId="77777777" w:rsidTr="00854A9C">
        <w:tc>
          <w:tcPr>
            <w:tcW w:w="2263" w:type="dxa"/>
            <w:vMerge/>
          </w:tcPr>
          <w:p w14:paraId="6845BAF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4A0C099A" w14:textId="366068DC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471768" w14:paraId="35AA6FAE" w14:textId="77777777" w:rsidTr="00854A9C">
        <w:tc>
          <w:tcPr>
            <w:tcW w:w="2263" w:type="dxa"/>
            <w:vMerge/>
          </w:tcPr>
          <w:p w14:paraId="47ABAE4A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04A2E24" w14:textId="05D803CD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D540ED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K01</w:t>
            </w:r>
          </w:p>
        </w:tc>
        <w:tc>
          <w:tcPr>
            <w:tcW w:w="627" w:type="dxa"/>
            <w:gridSpan w:val="2"/>
            <w:vAlign w:val="center"/>
          </w:tcPr>
          <w:p w14:paraId="58D8EC13" w14:textId="04DD8A1E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5171" w:type="dxa"/>
            <w:gridSpan w:val="4"/>
          </w:tcPr>
          <w:p w14:paraId="00BB8A04" w14:textId="5F40CF03" w:rsidR="00471768" w:rsidRDefault="005E3C05" w:rsidP="00471768">
            <w:pPr>
              <w:rPr>
                <w:rFonts w:ascii="Times New Roman" w:hAnsi="Times New Roman" w:cs="Times New Roman"/>
              </w:rPr>
            </w:pPr>
            <w:r w:rsidRPr="005E3C05">
              <w:rPr>
                <w:rFonts w:ascii="Times New Roman" w:hAnsi="Times New Roman" w:cs="Times New Roman"/>
              </w:rPr>
              <w:t>Ma świadomość poziomu swojej wiedzy i umiejętności oraz rozumie potrzebę uczenia się przez całe życie.</w:t>
            </w:r>
          </w:p>
        </w:tc>
      </w:tr>
      <w:tr w:rsidR="00471768" w14:paraId="2136790D" w14:textId="77777777" w:rsidTr="00854A9C">
        <w:tc>
          <w:tcPr>
            <w:tcW w:w="2263" w:type="dxa"/>
            <w:vMerge/>
          </w:tcPr>
          <w:p w14:paraId="36C358AA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7F2D303F" w14:textId="458E6F93" w:rsidR="00471768" w:rsidRDefault="005E3C05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K_K04</w:t>
            </w:r>
          </w:p>
        </w:tc>
        <w:tc>
          <w:tcPr>
            <w:tcW w:w="627" w:type="dxa"/>
            <w:gridSpan w:val="2"/>
            <w:vAlign w:val="center"/>
          </w:tcPr>
          <w:p w14:paraId="03A0CD76" w14:textId="523853F7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5171" w:type="dxa"/>
            <w:gridSpan w:val="4"/>
          </w:tcPr>
          <w:p w14:paraId="624C3913" w14:textId="45B14CD4" w:rsidR="00471768" w:rsidRDefault="005E3C05" w:rsidP="00471768">
            <w:pPr>
              <w:rPr>
                <w:rFonts w:ascii="Times New Roman" w:hAnsi="Times New Roman" w:cs="Times New Roman"/>
              </w:rPr>
            </w:pPr>
            <w:r w:rsidRPr="005E3C05">
              <w:rPr>
                <w:rFonts w:ascii="Times New Roman" w:hAnsi="Times New Roman" w:cs="Times New Roman"/>
              </w:rPr>
              <w:t>Ma świadomość znaczenia wiedzy w rozwiązywaniu problemów poznawczych i praktycznych dotyczących kwestii bezpieczeństwa wewnętrznego.</w:t>
            </w:r>
          </w:p>
        </w:tc>
      </w:tr>
      <w:tr w:rsidR="00471768" w14:paraId="5303CB49" w14:textId="77777777" w:rsidTr="00854A9C">
        <w:tc>
          <w:tcPr>
            <w:tcW w:w="2263" w:type="dxa"/>
          </w:tcPr>
          <w:p w14:paraId="32509261" w14:textId="48CC0B92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Treści zajęć</w:t>
            </w:r>
          </w:p>
        </w:tc>
        <w:tc>
          <w:tcPr>
            <w:tcW w:w="6797" w:type="dxa"/>
            <w:gridSpan w:val="7"/>
          </w:tcPr>
          <w:p w14:paraId="6865CD7F" w14:textId="65B7B62A" w:rsidR="005E3C05" w:rsidRPr="005E3C05" w:rsidRDefault="005E3C05" w:rsidP="005E3C05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5E3C05">
              <w:rPr>
                <w:rFonts w:ascii="Times New Roman" w:hAnsi="Times New Roman" w:cs="Times New Roman"/>
              </w:rPr>
              <w:t>Wprowadzenie do metodologii badań naukowych w obszarze bezpieczeństwa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2489780D" w14:textId="53D44F02" w:rsidR="005E3C05" w:rsidRPr="005E3C05" w:rsidRDefault="005E3C05" w:rsidP="005E3C05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5E3C05">
              <w:rPr>
                <w:rFonts w:ascii="Times New Roman" w:hAnsi="Times New Roman" w:cs="Times New Roman"/>
              </w:rPr>
              <w:t>Etapy procesu badawczego: od formułowania problemu po raportowanie wyników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8CF4850" w14:textId="12E7F332" w:rsidR="005E3C05" w:rsidRPr="005E3C05" w:rsidRDefault="005E3C05" w:rsidP="005E3C05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5E3C05">
              <w:rPr>
                <w:rFonts w:ascii="Times New Roman" w:hAnsi="Times New Roman" w:cs="Times New Roman"/>
              </w:rPr>
              <w:t>Przegląd metod i technik badań stosowanych w naukach o bezpieczeństwie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53160ABD" w14:textId="6769751E" w:rsidR="005E3C05" w:rsidRPr="005E3C05" w:rsidRDefault="005E3C05" w:rsidP="005E3C05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5E3C05">
              <w:rPr>
                <w:rFonts w:ascii="Times New Roman" w:hAnsi="Times New Roman" w:cs="Times New Roman"/>
              </w:rPr>
              <w:t>Dobór problematyki i konstrukcja celu badania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FA6E129" w14:textId="53BEE354" w:rsidR="005E3C05" w:rsidRPr="005E3C05" w:rsidRDefault="005E3C05" w:rsidP="005E3C05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5E3C05">
              <w:rPr>
                <w:rFonts w:ascii="Times New Roman" w:hAnsi="Times New Roman" w:cs="Times New Roman"/>
              </w:rPr>
              <w:t>Projektowanie narzędzi badawczych i technik zbierania danych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101895F9" w14:textId="5D23E8C7" w:rsidR="005E3C05" w:rsidRPr="005E3C05" w:rsidRDefault="005E3C05" w:rsidP="005E3C05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5E3C05">
              <w:rPr>
                <w:rFonts w:ascii="Times New Roman" w:hAnsi="Times New Roman" w:cs="Times New Roman"/>
              </w:rPr>
              <w:t>Zasady doboru próby badawczej i ograniczenia metodologiczne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1A3E2E27" w14:textId="45A5FD46" w:rsidR="005E3C05" w:rsidRPr="005E3C05" w:rsidRDefault="005E3C05" w:rsidP="005E3C05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5E3C05">
              <w:rPr>
                <w:rFonts w:ascii="Times New Roman" w:hAnsi="Times New Roman" w:cs="Times New Roman"/>
              </w:rPr>
              <w:t>Praktyczne zastosowanie badań ilościowych i jakościowych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5E7D4696" w14:textId="0BF23E40" w:rsidR="005E3C05" w:rsidRPr="005E3C05" w:rsidRDefault="005E3C05" w:rsidP="005E3C05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5E3C05">
              <w:rPr>
                <w:rFonts w:ascii="Times New Roman" w:hAnsi="Times New Roman" w:cs="Times New Roman"/>
              </w:rPr>
              <w:t>Analiza danych i interpretacja wyników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709E015" w14:textId="674ACC3A" w:rsidR="005E3C05" w:rsidRPr="005E3C05" w:rsidRDefault="005E3C05" w:rsidP="005E3C05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5E3C05">
              <w:rPr>
                <w:rFonts w:ascii="Times New Roman" w:hAnsi="Times New Roman" w:cs="Times New Roman"/>
              </w:rPr>
              <w:t>Etyka badań naukowych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389A822" w14:textId="3B89C901" w:rsidR="00471768" w:rsidRPr="005E3C05" w:rsidRDefault="005E3C05" w:rsidP="005E3C05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5E3C05">
              <w:rPr>
                <w:rFonts w:ascii="Times New Roman" w:hAnsi="Times New Roman" w:cs="Times New Roman"/>
              </w:rPr>
              <w:t>Opracowanie raportu badawczego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1768" w14:paraId="04092532" w14:textId="77777777" w:rsidTr="00854A9C">
        <w:tc>
          <w:tcPr>
            <w:tcW w:w="2263" w:type="dxa"/>
          </w:tcPr>
          <w:p w14:paraId="58F13FDD" w14:textId="29E4193D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dydaktyczne</w:t>
            </w:r>
          </w:p>
        </w:tc>
        <w:tc>
          <w:tcPr>
            <w:tcW w:w="6797" w:type="dxa"/>
            <w:gridSpan w:val="7"/>
          </w:tcPr>
          <w:p w14:paraId="6DA687FC" w14:textId="343883C4" w:rsidR="005E3C05" w:rsidRPr="005E3C05" w:rsidRDefault="005E3C05" w:rsidP="005E3C05">
            <w:pPr>
              <w:rPr>
                <w:rFonts w:ascii="Times New Roman" w:hAnsi="Times New Roman" w:cs="Times New Roman"/>
              </w:rPr>
            </w:pPr>
            <w:r w:rsidRPr="005E3C05">
              <w:rPr>
                <w:rFonts w:ascii="Times New Roman" w:hAnsi="Times New Roman" w:cs="Times New Roman"/>
              </w:rPr>
              <w:t>Wykład interaktywny</w:t>
            </w:r>
          </w:p>
          <w:p w14:paraId="28BBB281" w14:textId="46F12548" w:rsidR="005E3C05" w:rsidRPr="005E3C05" w:rsidRDefault="005E3C05" w:rsidP="005E3C05">
            <w:pPr>
              <w:rPr>
                <w:rFonts w:ascii="Times New Roman" w:hAnsi="Times New Roman" w:cs="Times New Roman"/>
              </w:rPr>
            </w:pPr>
            <w:r w:rsidRPr="005E3C05">
              <w:rPr>
                <w:rFonts w:ascii="Times New Roman" w:hAnsi="Times New Roman" w:cs="Times New Roman"/>
              </w:rPr>
              <w:t>Symulacje zespołowe</w:t>
            </w:r>
          </w:p>
          <w:p w14:paraId="43BBBE54" w14:textId="0695E2E3" w:rsidR="005E3C05" w:rsidRPr="005E3C05" w:rsidRDefault="005E3C05" w:rsidP="005E3C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Pr="005E3C05">
              <w:rPr>
                <w:rFonts w:ascii="Times New Roman" w:hAnsi="Times New Roman" w:cs="Times New Roman"/>
              </w:rPr>
              <w:t>yskusje moderowane</w:t>
            </w:r>
          </w:p>
          <w:p w14:paraId="02DA194C" w14:textId="3AEDF262" w:rsidR="00471768" w:rsidRDefault="005E3C05" w:rsidP="005E3C05">
            <w:pPr>
              <w:rPr>
                <w:rFonts w:ascii="Times New Roman" w:hAnsi="Times New Roman" w:cs="Times New Roman"/>
              </w:rPr>
            </w:pPr>
            <w:r w:rsidRPr="005E3C05">
              <w:rPr>
                <w:rFonts w:ascii="Times New Roman" w:hAnsi="Times New Roman" w:cs="Times New Roman"/>
              </w:rPr>
              <w:t>Karta projektu badawczego</w:t>
            </w:r>
          </w:p>
        </w:tc>
      </w:tr>
      <w:tr w:rsidR="00471768" w14:paraId="0183AB4C" w14:textId="77777777" w:rsidTr="00854A9C">
        <w:tc>
          <w:tcPr>
            <w:tcW w:w="2263" w:type="dxa"/>
          </w:tcPr>
          <w:p w14:paraId="06A23F1D" w14:textId="2CFEE2CE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Kryteria oceny efektów uczenia się</w:t>
            </w:r>
          </w:p>
        </w:tc>
        <w:tc>
          <w:tcPr>
            <w:tcW w:w="6797" w:type="dxa"/>
            <w:gridSpan w:val="7"/>
          </w:tcPr>
          <w:p w14:paraId="5B06F9FA" w14:textId="7EBF35D8" w:rsidR="00471768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 xml:space="preserve">I. </w:t>
            </w:r>
            <w:r w:rsidR="00471768" w:rsidRPr="00854A9C">
              <w:rPr>
                <w:rFonts w:ascii="Times New Roman" w:hAnsi="Times New Roman" w:cs="Times New Roman"/>
                <w:b/>
              </w:rPr>
              <w:t xml:space="preserve">Forma praktyczna weryfikacji efektów uczenia się (np.: projekt,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case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study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5E4D4002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się.</w:t>
            </w:r>
          </w:p>
          <w:p w14:paraId="549D69D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wykazuje braki, które jednak nie dyskwalifikują dalszej edukacji i mogą zostać usunięte. Zwykle wiadomości zestawione luźno, brak połączeń i związków logicznych. Rozwiązuje problemy typowe o niewielkim stopniu trudności.</w:t>
            </w:r>
          </w:p>
          <w:p w14:paraId="35F314A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wykazuje poprawne rozumienie pojęć, wyjaśnia ważniejsze zjawiska. Rozwiązuje problemy typowe, przeważnie poprawnie operuje posiadanymi informacjami.</w:t>
            </w:r>
          </w:p>
          <w:p w14:paraId="496C54E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lastRenderedPageBreak/>
              <w:t xml:space="preserve">4,0 – Zakres wiedzy studenta obejmuje podstawowe treści zajęć ze znajomością powiązań logicznych. Poprawnie rozumuje w kategoriach </w:t>
            </w:r>
            <w:proofErr w:type="spellStart"/>
            <w:r w:rsidRPr="00471768">
              <w:rPr>
                <w:rFonts w:ascii="Times New Roman" w:hAnsi="Times New Roman" w:cs="Times New Roman"/>
              </w:rPr>
              <w:t>przyczynowo-skutkowych</w:t>
            </w:r>
            <w:proofErr w:type="spellEnd"/>
            <w:r w:rsidRPr="00471768">
              <w:rPr>
                <w:rFonts w:ascii="Times New Roman" w:hAnsi="Times New Roman" w:cs="Times New Roman"/>
              </w:rPr>
              <w:t>.</w:t>
            </w:r>
          </w:p>
          <w:p w14:paraId="5C024D5A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4,5 – Wyczerpujące opanowanie całego materiału programowego. Student sprawnie wykorzystuje wiedzę. Umiejętnie dokonuje oceny problemów, procesów i zjawisk.</w:t>
            </w:r>
          </w:p>
          <w:p w14:paraId="4F6DE334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5,0 – Ponad przeciętne opanowanie całego materiału programowego.</w:t>
            </w:r>
          </w:p>
          <w:p w14:paraId="5AF31CB8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  <w:p w14:paraId="417F0F61" w14:textId="0881A239" w:rsidR="00471768" w:rsidRPr="00854A9C" w:rsidRDefault="00471768" w:rsidP="00471768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II.</w:t>
            </w:r>
            <w:r w:rsidR="00854A9C" w:rsidRPr="00854A9C">
              <w:rPr>
                <w:rFonts w:ascii="Times New Roman" w:hAnsi="Times New Roman" w:cs="Times New Roman"/>
                <w:b/>
              </w:rPr>
              <w:t xml:space="preserve"> </w:t>
            </w:r>
            <w:r w:rsidRPr="00854A9C">
              <w:rPr>
                <w:rFonts w:ascii="Times New Roman" w:hAnsi="Times New Roman" w:cs="Times New Roman"/>
                <w:b/>
              </w:rPr>
              <w:t>Forma pisemna weryfikacji efektów uczenia się (np.: test, esej)</w:t>
            </w:r>
            <w:r w:rsidR="00854A9C">
              <w:rPr>
                <w:rFonts w:ascii="Times New Roman" w:hAnsi="Times New Roman" w:cs="Times New Roman"/>
                <w:b/>
              </w:rPr>
              <w:t>.</w:t>
            </w:r>
          </w:p>
          <w:p w14:paraId="70F20A47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 (punktacja poniżej 50%).</w:t>
            </w:r>
          </w:p>
          <w:p w14:paraId="10814AA5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osiągnął efekty uczenia się w stopniu dostatecznym (51 do 60%).</w:t>
            </w:r>
          </w:p>
          <w:p w14:paraId="4B19515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osiągnął efekty uczenia się w stopniu dostatecznym plus (61 do 70%).</w:t>
            </w:r>
          </w:p>
          <w:p w14:paraId="4013D22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4,0 – student osiągnął efekty uczenia się w stopniu dobrym (71 do 80%). 4,5 – student osiągnął efekty uczenia się w stopniu dobrym plus (81 do 90%).</w:t>
            </w:r>
          </w:p>
          <w:p w14:paraId="12F51C2F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osiągnął efekty uczenia się w stopniu bardzo dobrym (91 do 100%).</w:t>
            </w:r>
          </w:p>
          <w:p w14:paraId="1E94F2E2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</w:p>
          <w:p w14:paraId="33D63503" w14:textId="703916D5" w:rsidR="00854A9C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III. Forma ustna weryfikacji efektów uczenia się (np.: odpowiedź, prezentacja)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795C390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2,0 – Student niezaangażowany.</w:t>
            </w:r>
          </w:p>
          <w:p w14:paraId="577C33FE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3,0 – Student pracuje niesystematycznie.</w:t>
            </w:r>
          </w:p>
          <w:p w14:paraId="52E37874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3,5 – Student przejawia przeciętną aktywność.</w:t>
            </w:r>
          </w:p>
          <w:p w14:paraId="7B90EA88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4,0 – Student wykazuje dobre przygotowanie w sferze komunikacji i umiejętności interpersonalnych. Jest aktywny, podejmuje zadania dodatkowe.</w:t>
            </w:r>
          </w:p>
          <w:p w14:paraId="01824EEF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4,5 – Student jest zainteresowany problematyką zajęć. Przejawia postawę racjonalną, krytyczną i kreatywną.</w:t>
            </w:r>
          </w:p>
          <w:p w14:paraId="7F1ACD1C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twórczy w odpowiedzi, nie unika krytyki, posiada własne zdanie. Umiejętnie wyciąga wnioski. Jest aktywny, chętnie stawia pytania</w:t>
            </w:r>
          </w:p>
          <w:p w14:paraId="2704E2F5" w14:textId="423BA468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oraz problemy do dyskusji.</w:t>
            </w:r>
          </w:p>
        </w:tc>
      </w:tr>
      <w:tr w:rsidR="00471768" w14:paraId="321A9874" w14:textId="77777777" w:rsidTr="00854A9C">
        <w:tc>
          <w:tcPr>
            <w:tcW w:w="2263" w:type="dxa"/>
            <w:vMerge w:val="restart"/>
          </w:tcPr>
          <w:p w14:paraId="37A5FC14" w14:textId="31709EF6" w:rsidR="00471768" w:rsidRPr="00D63151" w:rsidRDefault="00471768" w:rsidP="00471768">
            <w:pPr>
              <w:rPr>
                <w:rFonts w:ascii="Times New Roman" w:hAnsi="Times New Roman" w:cs="Times New Roman"/>
              </w:rPr>
            </w:pPr>
            <w:r w:rsidRPr="00D63151">
              <w:rPr>
                <w:rFonts w:ascii="Times New Roman" w:hAnsi="Times New Roman" w:cs="Times New Roman"/>
              </w:rPr>
              <w:lastRenderedPageBreak/>
              <w:t>Metody oceny efektów uczenia się</w:t>
            </w:r>
          </w:p>
        </w:tc>
        <w:tc>
          <w:tcPr>
            <w:tcW w:w="1246" w:type="dxa"/>
            <w:gridSpan w:val="2"/>
            <w:vMerge w:val="restart"/>
            <w:vAlign w:val="center"/>
          </w:tcPr>
          <w:p w14:paraId="75C45EE3" w14:textId="624E5AE1" w:rsidR="00471768" w:rsidRPr="00D63151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3151">
              <w:rPr>
                <w:rFonts w:ascii="Times New Roman" w:hAnsi="Times New Roman" w:cs="Times New Roman"/>
                <w:b/>
              </w:rPr>
              <w:t>Efekty uczenia się</w:t>
            </w:r>
          </w:p>
        </w:tc>
        <w:tc>
          <w:tcPr>
            <w:tcW w:w="5551" w:type="dxa"/>
            <w:gridSpan w:val="5"/>
            <w:vAlign w:val="center"/>
          </w:tcPr>
          <w:p w14:paraId="2E23E525" w14:textId="42E5CFC6" w:rsidR="00471768" w:rsidRPr="00D63151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3151">
              <w:rPr>
                <w:rFonts w:ascii="Times New Roman" w:hAnsi="Times New Roman" w:cs="Times New Roman"/>
                <w:b/>
              </w:rPr>
              <w:t>Metoda</w:t>
            </w:r>
          </w:p>
        </w:tc>
      </w:tr>
      <w:tr w:rsidR="00471768" w14:paraId="29F19CCD" w14:textId="77777777" w:rsidTr="00854A9C">
        <w:tc>
          <w:tcPr>
            <w:tcW w:w="2263" w:type="dxa"/>
            <w:vMerge/>
          </w:tcPr>
          <w:p w14:paraId="798B318E" w14:textId="77777777" w:rsidR="00471768" w:rsidRPr="00D63151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Merge/>
            <w:vAlign w:val="center"/>
          </w:tcPr>
          <w:p w14:paraId="6BF90700" w14:textId="77777777" w:rsidR="00471768" w:rsidRPr="00D63151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4B8E72ED" w14:textId="42E5A39A" w:rsidR="00471768" w:rsidRPr="00D63151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D63151">
              <w:rPr>
                <w:rFonts w:ascii="Times New Roman" w:hAnsi="Times New Roman" w:cs="Times New Roman"/>
              </w:rPr>
              <w:t>Test</w:t>
            </w:r>
          </w:p>
        </w:tc>
        <w:tc>
          <w:tcPr>
            <w:tcW w:w="1387" w:type="dxa"/>
            <w:vAlign w:val="center"/>
          </w:tcPr>
          <w:p w14:paraId="32DBC58A" w14:textId="5BB0CDFA" w:rsidR="00471768" w:rsidRPr="00D63151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D6315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88" w:type="dxa"/>
            <w:vAlign w:val="center"/>
          </w:tcPr>
          <w:p w14:paraId="34361800" w14:textId="0A9AFA68" w:rsidR="00471768" w:rsidRPr="00D63151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D63151">
              <w:rPr>
                <w:rFonts w:ascii="Times New Roman" w:hAnsi="Times New Roman" w:cs="Times New Roman"/>
              </w:rPr>
              <w:t>Prezentacja</w:t>
            </w:r>
          </w:p>
        </w:tc>
        <w:tc>
          <w:tcPr>
            <w:tcW w:w="1388" w:type="dxa"/>
            <w:vAlign w:val="center"/>
          </w:tcPr>
          <w:p w14:paraId="1A437BD0" w14:textId="118891C8" w:rsidR="00471768" w:rsidRPr="00D63151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D63151">
              <w:rPr>
                <w:rFonts w:ascii="Times New Roman" w:hAnsi="Times New Roman" w:cs="Times New Roman"/>
              </w:rPr>
              <w:t>Dyskusja dydaktyczna</w:t>
            </w:r>
          </w:p>
        </w:tc>
      </w:tr>
      <w:tr w:rsidR="00D63151" w14:paraId="7138224C" w14:textId="77777777" w:rsidTr="00854A9C">
        <w:tc>
          <w:tcPr>
            <w:tcW w:w="2263" w:type="dxa"/>
            <w:vMerge/>
          </w:tcPr>
          <w:p w14:paraId="72A580DC" w14:textId="77777777" w:rsidR="00D63151" w:rsidRPr="00D63151" w:rsidRDefault="00D63151" w:rsidP="00D631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24D7B58" w14:textId="6687892B" w:rsidR="00D63151" w:rsidRPr="00D63151" w:rsidRDefault="00D63151" w:rsidP="00D63151">
            <w:pPr>
              <w:jc w:val="center"/>
              <w:rPr>
                <w:rFonts w:ascii="Times New Roman" w:hAnsi="Times New Roman" w:cs="Times New Roman"/>
              </w:rPr>
            </w:pPr>
            <w:r w:rsidRPr="00D63151"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1388" w:type="dxa"/>
            <w:gridSpan w:val="2"/>
            <w:vAlign w:val="center"/>
          </w:tcPr>
          <w:p w14:paraId="0181CFE4" w14:textId="4370A4EC" w:rsidR="00D63151" w:rsidRPr="00D63151" w:rsidRDefault="00D63151" w:rsidP="00D63151">
            <w:pPr>
              <w:jc w:val="center"/>
              <w:rPr>
                <w:rFonts w:ascii="Times New Roman" w:hAnsi="Times New Roman" w:cs="Times New Roman"/>
              </w:rPr>
            </w:pPr>
            <w:r w:rsidRPr="00D6315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6C110709" w14:textId="77777777" w:rsidR="00D63151" w:rsidRPr="00D63151" w:rsidRDefault="00D63151" w:rsidP="00D631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447E0BA" w14:textId="77777777" w:rsidR="00D63151" w:rsidRPr="00D63151" w:rsidRDefault="00D63151" w:rsidP="00D631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48519B6" w14:textId="5373B971" w:rsidR="00D63151" w:rsidRPr="00D63151" w:rsidRDefault="00D63151" w:rsidP="00D63151">
            <w:pPr>
              <w:jc w:val="center"/>
              <w:rPr>
                <w:rFonts w:ascii="Times New Roman" w:hAnsi="Times New Roman" w:cs="Times New Roman"/>
              </w:rPr>
            </w:pPr>
            <w:r w:rsidRPr="00D63151">
              <w:rPr>
                <w:rFonts w:ascii="Times New Roman" w:hAnsi="Times New Roman" w:cs="Times New Roman"/>
              </w:rPr>
              <w:t>X</w:t>
            </w:r>
          </w:p>
        </w:tc>
      </w:tr>
      <w:tr w:rsidR="00D63151" w14:paraId="6662987B" w14:textId="77777777" w:rsidTr="00854A9C">
        <w:tc>
          <w:tcPr>
            <w:tcW w:w="2263" w:type="dxa"/>
            <w:vMerge/>
          </w:tcPr>
          <w:p w14:paraId="27308F4A" w14:textId="77777777" w:rsidR="00D63151" w:rsidRPr="00D63151" w:rsidRDefault="00D63151" w:rsidP="00D631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0CF5C83A" w14:textId="7BBE5433" w:rsidR="00D63151" w:rsidRPr="00D63151" w:rsidRDefault="00D63151" w:rsidP="00D63151">
            <w:pPr>
              <w:jc w:val="center"/>
              <w:rPr>
                <w:rFonts w:ascii="Times New Roman" w:hAnsi="Times New Roman" w:cs="Times New Roman"/>
              </w:rPr>
            </w:pPr>
            <w:r w:rsidRPr="00D63151"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1388" w:type="dxa"/>
            <w:gridSpan w:val="2"/>
            <w:vAlign w:val="center"/>
          </w:tcPr>
          <w:p w14:paraId="4C0F1157" w14:textId="77777777" w:rsidR="00D63151" w:rsidRPr="00D63151" w:rsidRDefault="00D63151" w:rsidP="00D631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79192040" w14:textId="199DF760" w:rsidR="00D63151" w:rsidRPr="00D63151" w:rsidRDefault="00D63151" w:rsidP="00D63151">
            <w:pPr>
              <w:jc w:val="center"/>
              <w:rPr>
                <w:rFonts w:ascii="Times New Roman" w:hAnsi="Times New Roman" w:cs="Times New Roman"/>
              </w:rPr>
            </w:pPr>
            <w:r w:rsidRPr="00D6315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53F73BCC" w14:textId="5C27D0C0" w:rsidR="00D63151" w:rsidRPr="00D63151" w:rsidRDefault="00D63151" w:rsidP="00D63151">
            <w:pPr>
              <w:jc w:val="center"/>
              <w:rPr>
                <w:rFonts w:ascii="Times New Roman" w:hAnsi="Times New Roman" w:cs="Times New Roman"/>
              </w:rPr>
            </w:pPr>
            <w:r w:rsidRPr="00D6315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EBDE763" w14:textId="77777777" w:rsidR="00D63151" w:rsidRPr="00D63151" w:rsidRDefault="00D63151" w:rsidP="00D631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3151" w14:paraId="086775C8" w14:textId="77777777" w:rsidTr="00854A9C">
        <w:tc>
          <w:tcPr>
            <w:tcW w:w="2263" w:type="dxa"/>
            <w:vMerge/>
          </w:tcPr>
          <w:p w14:paraId="3491F452" w14:textId="77777777" w:rsidR="00D63151" w:rsidRPr="00D63151" w:rsidRDefault="00D63151" w:rsidP="00D631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E56BD70" w14:textId="306F1821" w:rsidR="00D63151" w:rsidRPr="00D63151" w:rsidRDefault="00D63151" w:rsidP="00D63151">
            <w:pPr>
              <w:jc w:val="center"/>
              <w:rPr>
                <w:rFonts w:ascii="Times New Roman" w:hAnsi="Times New Roman" w:cs="Times New Roman"/>
              </w:rPr>
            </w:pPr>
            <w:r w:rsidRPr="00D63151"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1388" w:type="dxa"/>
            <w:gridSpan w:val="2"/>
            <w:vAlign w:val="center"/>
          </w:tcPr>
          <w:p w14:paraId="40AE4EC0" w14:textId="77777777" w:rsidR="00D63151" w:rsidRPr="00D63151" w:rsidRDefault="00D63151" w:rsidP="00D631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7A0FE627" w14:textId="7E803C66" w:rsidR="00D63151" w:rsidRPr="00D63151" w:rsidRDefault="00D63151" w:rsidP="00D63151">
            <w:pPr>
              <w:jc w:val="center"/>
              <w:rPr>
                <w:rFonts w:ascii="Times New Roman" w:hAnsi="Times New Roman" w:cs="Times New Roman"/>
              </w:rPr>
            </w:pPr>
            <w:r w:rsidRPr="00D6315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EFD4E2B" w14:textId="189A0F6A" w:rsidR="00D63151" w:rsidRPr="00D63151" w:rsidRDefault="00D63151" w:rsidP="00D63151">
            <w:pPr>
              <w:jc w:val="center"/>
              <w:rPr>
                <w:rFonts w:ascii="Times New Roman" w:hAnsi="Times New Roman" w:cs="Times New Roman"/>
              </w:rPr>
            </w:pPr>
            <w:r w:rsidRPr="00D6315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66ACA5F4" w14:textId="77777777" w:rsidR="00D63151" w:rsidRPr="00D63151" w:rsidRDefault="00D63151" w:rsidP="00D631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3151" w14:paraId="59C59F6B" w14:textId="77777777" w:rsidTr="00854A9C">
        <w:tc>
          <w:tcPr>
            <w:tcW w:w="2263" w:type="dxa"/>
            <w:vMerge/>
          </w:tcPr>
          <w:p w14:paraId="69B73F1C" w14:textId="77777777" w:rsidR="00D63151" w:rsidRPr="00D63151" w:rsidRDefault="00D63151" w:rsidP="00D631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35FCFE86" w14:textId="5702EDDF" w:rsidR="00D63151" w:rsidRPr="00D63151" w:rsidRDefault="00D63151" w:rsidP="00D63151">
            <w:pPr>
              <w:jc w:val="center"/>
              <w:rPr>
                <w:rFonts w:ascii="Times New Roman" w:hAnsi="Times New Roman" w:cs="Times New Roman"/>
              </w:rPr>
            </w:pPr>
            <w:r w:rsidRPr="00D63151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388" w:type="dxa"/>
            <w:gridSpan w:val="2"/>
            <w:vAlign w:val="center"/>
          </w:tcPr>
          <w:p w14:paraId="45BD1CFE" w14:textId="77777777" w:rsidR="00D63151" w:rsidRPr="00D63151" w:rsidRDefault="00D63151" w:rsidP="00D631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030E0C9A" w14:textId="694E20CF" w:rsidR="00D63151" w:rsidRPr="00D63151" w:rsidRDefault="00D63151" w:rsidP="00D63151">
            <w:pPr>
              <w:jc w:val="center"/>
              <w:rPr>
                <w:rFonts w:ascii="Times New Roman" w:hAnsi="Times New Roman" w:cs="Times New Roman"/>
              </w:rPr>
            </w:pPr>
            <w:r w:rsidRPr="00D6315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D0618A2" w14:textId="77777777" w:rsidR="00D63151" w:rsidRPr="00D63151" w:rsidRDefault="00D63151" w:rsidP="00D631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7DEBCA87" w14:textId="754D9417" w:rsidR="00D63151" w:rsidRPr="00D63151" w:rsidRDefault="00D63151" w:rsidP="00D63151">
            <w:pPr>
              <w:jc w:val="center"/>
              <w:rPr>
                <w:rFonts w:ascii="Times New Roman" w:hAnsi="Times New Roman" w:cs="Times New Roman"/>
              </w:rPr>
            </w:pPr>
            <w:r w:rsidRPr="00D63151">
              <w:rPr>
                <w:rFonts w:ascii="Times New Roman" w:hAnsi="Times New Roman" w:cs="Times New Roman"/>
              </w:rPr>
              <w:t>X</w:t>
            </w:r>
          </w:p>
        </w:tc>
      </w:tr>
      <w:tr w:rsidR="00D63151" w14:paraId="21B3D29A" w14:textId="77777777" w:rsidTr="00854A9C">
        <w:tc>
          <w:tcPr>
            <w:tcW w:w="2263" w:type="dxa"/>
            <w:vMerge/>
          </w:tcPr>
          <w:p w14:paraId="70C58DF6" w14:textId="77777777" w:rsidR="00D63151" w:rsidRPr="00D63151" w:rsidRDefault="00D63151" w:rsidP="00D631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65E3FF6A" w14:textId="2AB1B3D2" w:rsidR="00D63151" w:rsidRPr="00D63151" w:rsidRDefault="00D63151" w:rsidP="00D63151">
            <w:pPr>
              <w:jc w:val="center"/>
              <w:rPr>
                <w:rFonts w:ascii="Times New Roman" w:hAnsi="Times New Roman" w:cs="Times New Roman"/>
              </w:rPr>
            </w:pPr>
            <w:r w:rsidRPr="00D63151"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1388" w:type="dxa"/>
            <w:gridSpan w:val="2"/>
            <w:vAlign w:val="center"/>
          </w:tcPr>
          <w:p w14:paraId="76CA78D2" w14:textId="77777777" w:rsidR="00D63151" w:rsidRPr="00D63151" w:rsidRDefault="00D63151" w:rsidP="00D631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5089FF08" w14:textId="3C372FF7" w:rsidR="00D63151" w:rsidRPr="00D63151" w:rsidRDefault="00D63151" w:rsidP="00D63151">
            <w:pPr>
              <w:jc w:val="center"/>
              <w:rPr>
                <w:rFonts w:ascii="Times New Roman" w:hAnsi="Times New Roman" w:cs="Times New Roman"/>
              </w:rPr>
            </w:pPr>
            <w:r w:rsidRPr="00D6315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5909C1BA" w14:textId="77777777" w:rsidR="00D63151" w:rsidRPr="00D63151" w:rsidRDefault="00D63151" w:rsidP="00D631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659E505" w14:textId="2C37E914" w:rsidR="00D63151" w:rsidRPr="00D63151" w:rsidRDefault="00D63151" w:rsidP="00D63151">
            <w:pPr>
              <w:jc w:val="center"/>
              <w:rPr>
                <w:rFonts w:ascii="Times New Roman" w:hAnsi="Times New Roman" w:cs="Times New Roman"/>
              </w:rPr>
            </w:pPr>
            <w:r w:rsidRPr="00D63151">
              <w:rPr>
                <w:rFonts w:ascii="Times New Roman" w:hAnsi="Times New Roman" w:cs="Times New Roman"/>
              </w:rPr>
              <w:t>X</w:t>
            </w:r>
          </w:p>
        </w:tc>
      </w:tr>
      <w:tr w:rsidR="00854A9C" w14:paraId="396EE9A8" w14:textId="77777777" w:rsidTr="00854A9C">
        <w:tc>
          <w:tcPr>
            <w:tcW w:w="2263" w:type="dxa"/>
          </w:tcPr>
          <w:p w14:paraId="27330364" w14:textId="71942ABB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Literatura</w:t>
            </w:r>
          </w:p>
        </w:tc>
        <w:tc>
          <w:tcPr>
            <w:tcW w:w="6797" w:type="dxa"/>
            <w:gridSpan w:val="7"/>
          </w:tcPr>
          <w:p w14:paraId="6CF06A56" w14:textId="6DD8E45A" w:rsidR="005E3C05" w:rsidRPr="005E3C05" w:rsidRDefault="005E3C05" w:rsidP="005E3C05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proofErr w:type="spellStart"/>
            <w:r w:rsidRPr="005E3C05">
              <w:rPr>
                <w:rFonts w:ascii="Times New Roman" w:hAnsi="Times New Roman" w:cs="Times New Roman"/>
              </w:rPr>
              <w:t>Flick</w:t>
            </w:r>
            <w:proofErr w:type="spellEnd"/>
            <w:r w:rsidRPr="005E3C05">
              <w:rPr>
                <w:rFonts w:ascii="Times New Roman" w:hAnsi="Times New Roman" w:cs="Times New Roman"/>
              </w:rPr>
              <w:t xml:space="preserve"> U., </w:t>
            </w:r>
            <w:r w:rsidRPr="005E3C05">
              <w:rPr>
                <w:rFonts w:ascii="Times New Roman" w:hAnsi="Times New Roman" w:cs="Times New Roman"/>
                <w:i/>
                <w:iCs/>
              </w:rPr>
              <w:t>Projektowanie badania jakościowego</w:t>
            </w:r>
            <w:r w:rsidRPr="005E3C05">
              <w:rPr>
                <w:rFonts w:ascii="Times New Roman" w:hAnsi="Times New Roman" w:cs="Times New Roman"/>
              </w:rPr>
              <w:t>. Warszawa 2012.</w:t>
            </w:r>
          </w:p>
          <w:p w14:paraId="5E2C613F" w14:textId="45DC2BFA" w:rsidR="005E3C05" w:rsidRPr="005E3C05" w:rsidRDefault="005E3C05" w:rsidP="005E3C05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proofErr w:type="spellStart"/>
            <w:r w:rsidRPr="005E3C05">
              <w:rPr>
                <w:rFonts w:ascii="Times New Roman" w:hAnsi="Times New Roman" w:cs="Times New Roman"/>
              </w:rPr>
              <w:t>Grobler</w:t>
            </w:r>
            <w:proofErr w:type="spellEnd"/>
            <w:r w:rsidRPr="005E3C05">
              <w:rPr>
                <w:rFonts w:ascii="Times New Roman" w:hAnsi="Times New Roman" w:cs="Times New Roman"/>
              </w:rPr>
              <w:t xml:space="preserve"> A., Metodologia nauk. Kraków 2006.</w:t>
            </w:r>
          </w:p>
          <w:p w14:paraId="4BF9639A" w14:textId="6D156210" w:rsidR="00854A9C" w:rsidRPr="005E3C05" w:rsidRDefault="005E3C05" w:rsidP="005E3C05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proofErr w:type="spellStart"/>
            <w:r w:rsidRPr="005E3C05">
              <w:rPr>
                <w:rFonts w:ascii="Times New Roman" w:hAnsi="Times New Roman" w:cs="Times New Roman"/>
              </w:rPr>
              <w:t>Bogdanienko</w:t>
            </w:r>
            <w:proofErr w:type="spellEnd"/>
            <w:r w:rsidRPr="005E3C05">
              <w:rPr>
                <w:rFonts w:ascii="Times New Roman" w:hAnsi="Times New Roman" w:cs="Times New Roman"/>
              </w:rPr>
              <w:t xml:space="preserve"> J., Istota i problemy poznania naukowego. Warszawa 2018.</w:t>
            </w:r>
          </w:p>
        </w:tc>
      </w:tr>
      <w:tr w:rsidR="00854A9C" w14:paraId="2880D947" w14:textId="77777777" w:rsidTr="00854A9C">
        <w:tc>
          <w:tcPr>
            <w:tcW w:w="2263" w:type="dxa"/>
          </w:tcPr>
          <w:p w14:paraId="514CC6CF" w14:textId="3C915F2A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Bilans punktów ECTS</w:t>
            </w:r>
          </w:p>
        </w:tc>
        <w:tc>
          <w:tcPr>
            <w:tcW w:w="6797" w:type="dxa"/>
            <w:gridSpan w:val="7"/>
          </w:tcPr>
          <w:p w14:paraId="5CD16A01" w14:textId="72CCDDF2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Liczba punktów ECTS = </w:t>
            </w:r>
            <w:r w:rsidR="005E3C05">
              <w:rPr>
                <w:rFonts w:ascii="Times New Roman" w:hAnsi="Times New Roman" w:cs="Times New Roman"/>
              </w:rPr>
              <w:t>4</w:t>
            </w:r>
            <w:r w:rsidRPr="00854A9C">
              <w:rPr>
                <w:rFonts w:ascii="Times New Roman" w:hAnsi="Times New Roman" w:cs="Times New Roman"/>
              </w:rPr>
              <w:t xml:space="preserve"> pkt.</w:t>
            </w:r>
          </w:p>
          <w:p w14:paraId="68DC7FA7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19D57E6C" w14:textId="55B379AF" w:rsidR="00F84BE2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wykładach = </w:t>
            </w:r>
            <w:r w:rsidR="005E3C05">
              <w:rPr>
                <w:rFonts w:ascii="Times New Roman" w:hAnsi="Times New Roman" w:cs="Times New Roman"/>
              </w:rPr>
              <w:t>26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6E1A1AF5" w14:textId="2F1C8861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ćwiczeniach = </w:t>
            </w:r>
            <w:r w:rsidR="005E3C05">
              <w:rPr>
                <w:rFonts w:ascii="Times New Roman" w:hAnsi="Times New Roman" w:cs="Times New Roman"/>
              </w:rPr>
              <w:t>26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A891B6B" w14:textId="47210602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praca własna studenta = </w:t>
            </w:r>
            <w:r w:rsidR="005E3C05">
              <w:rPr>
                <w:rFonts w:ascii="Times New Roman" w:hAnsi="Times New Roman" w:cs="Times New Roman"/>
              </w:rPr>
              <w:t>52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8EDBFCB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53E3CC8D" w14:textId="66EEF0B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łącznie = </w:t>
            </w:r>
            <w:r w:rsidR="005E3C05">
              <w:rPr>
                <w:rFonts w:ascii="Times New Roman" w:hAnsi="Times New Roman" w:cs="Times New Roman"/>
              </w:rPr>
              <w:t>104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  <w:p w14:paraId="52D28910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652B1629" w14:textId="3DF3F388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w bezpośrednim kontakcie z prowadzącym 50% godzin.</w:t>
            </w:r>
          </w:p>
          <w:p w14:paraId="624DF763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2DD3917B" w14:textId="582EFC1D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lastRenderedPageBreak/>
              <w:t xml:space="preserve">Minimalna ilość godzin nakładu pracy studenta </w:t>
            </w:r>
            <w:r w:rsidR="005E3C05">
              <w:rPr>
                <w:rFonts w:ascii="Times New Roman" w:hAnsi="Times New Roman" w:cs="Times New Roman"/>
              </w:rPr>
              <w:t>4</w:t>
            </w:r>
            <w:r w:rsidRPr="00854A9C">
              <w:rPr>
                <w:rFonts w:ascii="Times New Roman" w:hAnsi="Times New Roman" w:cs="Times New Roman"/>
              </w:rPr>
              <w:t xml:space="preserve"> (pkt ECTS) x 26h = </w:t>
            </w:r>
            <w:r w:rsidR="005E3C05">
              <w:rPr>
                <w:rFonts w:ascii="Times New Roman" w:hAnsi="Times New Roman" w:cs="Times New Roman"/>
              </w:rPr>
              <w:t>104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</w:tc>
      </w:tr>
    </w:tbl>
    <w:p w14:paraId="341636E9" w14:textId="77777777" w:rsidR="006771D9" w:rsidRPr="006771D9" w:rsidRDefault="006771D9" w:rsidP="006771D9">
      <w:pPr>
        <w:spacing w:after="0" w:line="240" w:lineRule="auto"/>
        <w:rPr>
          <w:rFonts w:ascii="Times New Roman" w:hAnsi="Times New Roman" w:cs="Times New Roman"/>
        </w:rPr>
      </w:pPr>
    </w:p>
    <w:sectPr w:rsidR="006771D9" w:rsidRPr="006771D9" w:rsidSect="00AB71F3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20FA2"/>
    <w:multiLevelType w:val="hybridMultilevel"/>
    <w:tmpl w:val="E066638E"/>
    <w:lvl w:ilvl="0" w:tplc="0A0CC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8B3DD6"/>
    <w:multiLevelType w:val="multilevel"/>
    <w:tmpl w:val="50FAD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015705"/>
    <w:multiLevelType w:val="hybridMultilevel"/>
    <w:tmpl w:val="41E2C5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BC5931"/>
    <w:multiLevelType w:val="hybridMultilevel"/>
    <w:tmpl w:val="EA708A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51A5E8D"/>
    <w:multiLevelType w:val="hybridMultilevel"/>
    <w:tmpl w:val="22F099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94014032">
    <w:abstractNumId w:val="0"/>
  </w:num>
  <w:num w:numId="2" w16cid:durableId="539168189">
    <w:abstractNumId w:val="1"/>
  </w:num>
  <w:num w:numId="3" w16cid:durableId="307902942">
    <w:abstractNumId w:val="4"/>
  </w:num>
  <w:num w:numId="4" w16cid:durableId="452527142">
    <w:abstractNumId w:val="2"/>
  </w:num>
  <w:num w:numId="5" w16cid:durableId="6743021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F40"/>
    <w:rsid w:val="000628E2"/>
    <w:rsid w:val="00127D2F"/>
    <w:rsid w:val="00173F40"/>
    <w:rsid w:val="001E0437"/>
    <w:rsid w:val="00471768"/>
    <w:rsid w:val="005E3C05"/>
    <w:rsid w:val="006771D9"/>
    <w:rsid w:val="006E3383"/>
    <w:rsid w:val="00854A9C"/>
    <w:rsid w:val="00AB71F3"/>
    <w:rsid w:val="00D540ED"/>
    <w:rsid w:val="00D63151"/>
    <w:rsid w:val="00DD647E"/>
    <w:rsid w:val="00F8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BD0A"/>
  <w15:chartTrackingRefBased/>
  <w15:docId w15:val="{2EE91730-5207-4725-A337-600E1828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7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4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850FFEB453314687B039ECA26A2AE3" ma:contentTypeVersion="0" ma:contentTypeDescription="Utwórz nowy dokument." ma:contentTypeScope="" ma:versionID="18714d719d0e9815f8e140ed757df07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58407e99af425f499b730f67c7bf4f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963297-DB92-4C91-B026-D5E8230C965D}"/>
</file>

<file path=customXml/itemProps2.xml><?xml version="1.0" encoding="utf-8"?>
<ds:datastoreItem xmlns:ds="http://schemas.openxmlformats.org/officeDocument/2006/customXml" ds:itemID="{E3A6005D-6635-4364-A161-BBDDCC6CF0E7}"/>
</file>

<file path=customXml/itemProps3.xml><?xml version="1.0" encoding="utf-8"?>
<ds:datastoreItem xmlns:ds="http://schemas.openxmlformats.org/officeDocument/2006/customXml" ds:itemID="{998909F1-2FFC-4B9B-BD7C-5868F5BECC2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646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Wojciech Chudy</cp:lastModifiedBy>
  <cp:revision>12</cp:revision>
  <dcterms:created xsi:type="dcterms:W3CDTF">2026-02-13T07:14:00Z</dcterms:created>
  <dcterms:modified xsi:type="dcterms:W3CDTF">2026-04-01T05:35:00Z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0x0101000A850FFEB453314687B039ECA26A2AE3</vt:lpwstr>
  </property>
</Properties>
</file>